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666F02" w:rsidP="005D3FAE">
      <w:pPr>
        <w:pStyle w:val="Title"/>
        <w:spacing w:after="0"/>
        <w:jc w:val="center"/>
        <w:rPr>
          <w:sz w:val="44"/>
          <w:szCs w:val="44"/>
        </w:rPr>
      </w:pPr>
      <w:r>
        <w:rPr>
          <w:sz w:val="44"/>
          <w:szCs w:val="44"/>
        </w:rPr>
        <w:t>EASTPINES SUBDIVISION WATER SYSTEM</w:t>
      </w:r>
    </w:p>
    <w:p w:rsidR="00BE4494" w:rsidRPr="00BE4494" w:rsidRDefault="00BE4494" w:rsidP="005D3FAE">
      <w:pPr>
        <w:spacing w:after="0"/>
        <w:jc w:val="center"/>
        <w:rPr>
          <w:sz w:val="36"/>
          <w:szCs w:val="36"/>
        </w:rPr>
      </w:pPr>
      <w:r w:rsidRPr="00BE4494">
        <w:rPr>
          <w:sz w:val="36"/>
          <w:szCs w:val="36"/>
        </w:rPr>
        <w:t>20</w:t>
      </w:r>
      <w:r w:rsidR="00593127">
        <w:rPr>
          <w:sz w:val="36"/>
          <w:szCs w:val="36"/>
        </w:rPr>
        <w:t>1</w:t>
      </w:r>
      <w:r w:rsidR="00D70731">
        <w:rPr>
          <w:sz w:val="36"/>
          <w:szCs w:val="36"/>
        </w:rPr>
        <w:t>7</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593127">
        <w:rPr>
          <w:sz w:val="36"/>
          <w:szCs w:val="36"/>
        </w:rPr>
        <w:t>1</w:t>
      </w:r>
      <w:r w:rsidR="00D70731">
        <w:rPr>
          <w:sz w:val="36"/>
          <w:szCs w:val="36"/>
        </w:rPr>
        <w:t>7</w:t>
      </w:r>
      <w:r w:rsidRPr="00BE4494">
        <w:rPr>
          <w:sz w:val="36"/>
          <w:szCs w:val="36"/>
        </w:rPr>
        <w:t xml:space="preserve"> – DECEMBER 20</w:t>
      </w:r>
      <w:r w:rsidR="00593127">
        <w:rPr>
          <w:sz w:val="36"/>
          <w:szCs w:val="36"/>
        </w:rPr>
        <w:t>1</w:t>
      </w:r>
      <w:r w:rsidR="00D70731">
        <w:rPr>
          <w:sz w:val="36"/>
          <w:szCs w:val="36"/>
        </w:rPr>
        <w:t>7</w:t>
      </w:r>
    </w:p>
    <w:p w:rsidR="00BE4494" w:rsidRDefault="00BE4494" w:rsidP="00BE4494">
      <w:pPr>
        <w:jc w:val="center"/>
        <w:rPr>
          <w:sz w:val="36"/>
          <w:szCs w:val="36"/>
        </w:rPr>
      </w:pPr>
      <w:r w:rsidRPr="00BE4494">
        <w:rPr>
          <w:sz w:val="36"/>
          <w:szCs w:val="36"/>
        </w:rPr>
        <w:t>(PWS#</w:t>
      </w:r>
      <w:r w:rsidR="0048351D">
        <w:rPr>
          <w:sz w:val="36"/>
          <w:szCs w:val="36"/>
        </w:rPr>
        <w:t>0510023</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666F02" w:rsidP="005D3FAE">
      <w:pPr>
        <w:spacing w:line="240" w:lineRule="auto"/>
        <w:jc w:val="both"/>
        <w:rPr>
          <w:b/>
          <w:sz w:val="24"/>
          <w:szCs w:val="24"/>
        </w:rPr>
      </w:pPr>
      <w:r>
        <w:rPr>
          <w:b/>
          <w:sz w:val="24"/>
          <w:szCs w:val="24"/>
        </w:rPr>
        <w:t>Eastpines Subdivision Water System</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666F02" w:rsidP="005D3FAE">
      <w:pPr>
        <w:spacing w:line="240" w:lineRule="auto"/>
        <w:jc w:val="both"/>
        <w:rPr>
          <w:sz w:val="20"/>
          <w:szCs w:val="20"/>
        </w:rPr>
      </w:pPr>
      <w:r>
        <w:rPr>
          <w:sz w:val="20"/>
          <w:szCs w:val="20"/>
        </w:rPr>
        <w:t>Eastpines Water System</w:t>
      </w:r>
      <w:r w:rsidR="005D3FAE" w:rsidRPr="00D53827">
        <w:rPr>
          <w:sz w:val="20"/>
          <w:szCs w:val="20"/>
        </w:rPr>
        <w:t>’s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BC7597"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which are by-products of industrial processes and petroleum production and can also come from gas stations, urban storm water run-off, and septic systems. A waiver has been issued W</w:t>
      </w:r>
      <w:r w:rsidR="0048351D">
        <w:rPr>
          <w:sz w:val="20"/>
          <w:szCs w:val="20"/>
        </w:rPr>
        <w:t xml:space="preserve">oodlawn </w:t>
      </w:r>
      <w:r w:rsidR="00D53827">
        <w:rPr>
          <w:sz w:val="20"/>
          <w:szCs w:val="20"/>
        </w:rPr>
        <w:t>Water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C33FBB">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w:t>
      </w:r>
      <w:r w:rsidR="0048351D">
        <w:rPr>
          <w:sz w:val="20"/>
          <w:szCs w:val="20"/>
        </w:rPr>
        <w:t>oodlawn</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2E58F6" w:rsidRDefault="002E58F6" w:rsidP="002E58F6">
      <w:pPr>
        <w:spacing w:line="240" w:lineRule="auto"/>
        <w:ind w:left="360"/>
        <w:jc w:val="both"/>
        <w:rPr>
          <w:sz w:val="20"/>
          <w:szCs w:val="20"/>
        </w:rPr>
      </w:pPr>
      <w:r>
        <w:rPr>
          <w:b/>
          <w:sz w:val="20"/>
          <w:szCs w:val="20"/>
        </w:rPr>
        <w:t>Storm Preparedness Guidelines:</w:t>
      </w:r>
    </w:p>
    <w:p w:rsidR="002E58F6" w:rsidRPr="00401DE1" w:rsidRDefault="002E58F6" w:rsidP="002E58F6">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2E58F6" w:rsidRDefault="002E58F6" w:rsidP="002E58F6">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5168C1" w:rsidP="00605240">
      <w:pPr>
        <w:pBdr>
          <w:bottom w:val="single" w:sz="12" w:space="1" w:color="auto"/>
        </w:pBdr>
        <w:spacing w:after="0" w:line="240" w:lineRule="auto"/>
        <w:ind w:left="360"/>
        <w:jc w:val="both"/>
        <w:rPr>
          <w:sz w:val="20"/>
          <w:szCs w:val="20"/>
        </w:rPr>
      </w:pPr>
      <w:r>
        <w:rPr>
          <w:sz w:val="20"/>
          <w:szCs w:val="20"/>
        </w:rPr>
        <w:t xml:space="preserve">Eastpines Water </w:t>
      </w:r>
      <w:bookmarkStart w:id="0" w:name="_GoBack"/>
      <w:bookmarkEnd w:id="0"/>
      <w:r w:rsidR="00605240">
        <w:rPr>
          <w:sz w:val="20"/>
          <w:szCs w:val="20"/>
        </w:rPr>
        <w:t xml:space="preserve">System operates the well located on </w:t>
      </w:r>
      <w:r w:rsidR="0048351D">
        <w:rPr>
          <w:sz w:val="20"/>
          <w:szCs w:val="20"/>
        </w:rPr>
        <w:t>East Pines Road</w:t>
      </w:r>
      <w:r w:rsidR="00605240">
        <w:rPr>
          <w:sz w:val="20"/>
          <w:szCs w:val="20"/>
        </w:rPr>
        <w:t>. The well is about 300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lastRenderedPageBreak/>
        <w:t>If present, elevated levels of lead can cause serious problems for pregnant women and young children. Lead in drinking water is primarily from materials and components associated with service lines and home plumbing. W</w:t>
      </w:r>
      <w:r w:rsidR="0048351D">
        <w:rPr>
          <w:sz w:val="20"/>
          <w:szCs w:val="20"/>
        </w:rPr>
        <w:t>oodlawn</w:t>
      </w:r>
      <w:r>
        <w:rPr>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w:t>
      </w:r>
      <w:r>
        <w:rPr>
          <w:sz w:val="20"/>
          <w:szCs w:val="20"/>
        </w:rPr>
        <w:t xml:space="preserve">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3546DD" w:rsidRDefault="003546DD" w:rsidP="003546DD">
      <w:pPr>
        <w:spacing w:after="0" w:line="240" w:lineRule="auto"/>
        <w:ind w:left="360"/>
        <w:jc w:val="both"/>
        <w:rPr>
          <w:b/>
          <w:sz w:val="20"/>
          <w:szCs w:val="20"/>
          <w:u w:val="single"/>
        </w:rPr>
      </w:pPr>
    </w:p>
    <w:p w:rsidR="003546DD" w:rsidRDefault="003546DD" w:rsidP="003546DD">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Pr>
          <w:b/>
          <w:sz w:val="24"/>
          <w:szCs w:val="24"/>
          <w:u w:val="single"/>
        </w:rPr>
        <w:t>THE COST OF REPAIR WILL BE PASSED ON TO THE CUSTOMER!!!</w:t>
      </w:r>
    </w:p>
    <w:p w:rsidR="00E54059" w:rsidRDefault="00E54059" w:rsidP="003546DD">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0E7C69" w:rsidRDefault="000E7C69"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307433">
            <w:pPr>
              <w:jc w:val="both"/>
              <w:rPr>
                <w:sz w:val="16"/>
                <w:szCs w:val="16"/>
              </w:rPr>
            </w:pPr>
            <w:r>
              <w:rPr>
                <w:sz w:val="16"/>
                <w:szCs w:val="16"/>
              </w:rPr>
              <w:t>.</w:t>
            </w:r>
            <w:r w:rsidR="00307433">
              <w:rPr>
                <w:sz w:val="16"/>
                <w:szCs w:val="16"/>
              </w:rPr>
              <w:t>36</w:t>
            </w:r>
          </w:p>
        </w:tc>
        <w:tc>
          <w:tcPr>
            <w:tcW w:w="0" w:type="auto"/>
          </w:tcPr>
          <w:p w:rsidR="0029183E" w:rsidRPr="00367A9B" w:rsidRDefault="00CE1519" w:rsidP="0029183E">
            <w:pPr>
              <w:jc w:val="both"/>
              <w:rPr>
                <w:sz w:val="16"/>
                <w:szCs w:val="16"/>
              </w:rPr>
            </w:pPr>
            <w:r>
              <w:rPr>
                <w:sz w:val="16"/>
                <w:szCs w:val="16"/>
              </w:rPr>
              <w:t>0 - .36</w:t>
            </w:r>
          </w:p>
        </w:tc>
        <w:tc>
          <w:tcPr>
            <w:tcW w:w="0" w:type="auto"/>
          </w:tcPr>
          <w:p w:rsidR="0029183E" w:rsidRPr="00367A9B" w:rsidRDefault="00CE1519" w:rsidP="00CE1519">
            <w:pPr>
              <w:jc w:val="both"/>
              <w:rPr>
                <w:sz w:val="16"/>
                <w:szCs w:val="16"/>
              </w:rPr>
            </w:pPr>
            <w:r>
              <w:rPr>
                <w:sz w:val="16"/>
                <w:szCs w:val="16"/>
              </w:rPr>
              <w:t>21</w:t>
            </w:r>
            <w:r w:rsidR="00367A9B">
              <w:rPr>
                <w:sz w:val="16"/>
                <w:szCs w:val="16"/>
              </w:rPr>
              <w:t>0</w:t>
            </w:r>
            <w:r w:rsidR="0048351D">
              <w:rPr>
                <w:sz w:val="16"/>
                <w:szCs w:val="16"/>
              </w:rPr>
              <w:t>7</w:t>
            </w:r>
          </w:p>
        </w:tc>
        <w:tc>
          <w:tcPr>
            <w:tcW w:w="0" w:type="auto"/>
          </w:tcPr>
          <w:p w:rsidR="0029183E" w:rsidRPr="00367A9B" w:rsidRDefault="00367A9B" w:rsidP="0029183E">
            <w:pPr>
              <w:jc w:val="both"/>
              <w:rPr>
                <w:sz w:val="16"/>
                <w:szCs w:val="16"/>
              </w:rPr>
            </w:pPr>
            <w:r>
              <w:rPr>
                <w:sz w:val="16"/>
                <w:szCs w:val="16"/>
              </w:rPr>
              <w:t>No</w:t>
            </w:r>
          </w:p>
        </w:tc>
      </w:tr>
      <w:tr w:rsidR="0048351D" w:rsidTr="006F265F">
        <w:trPr>
          <w:trHeight w:val="209"/>
        </w:trPr>
        <w:tc>
          <w:tcPr>
            <w:tcW w:w="3292" w:type="dxa"/>
          </w:tcPr>
          <w:p w:rsidR="0048351D" w:rsidRDefault="0048351D" w:rsidP="0029183E">
            <w:pPr>
              <w:jc w:val="both"/>
              <w:rPr>
                <w:sz w:val="16"/>
                <w:szCs w:val="16"/>
              </w:rPr>
            </w:pPr>
            <w:r>
              <w:rPr>
                <w:sz w:val="16"/>
                <w:szCs w:val="16"/>
              </w:rPr>
              <w:t>Chlorine (ppm)*</w:t>
            </w:r>
          </w:p>
          <w:p w:rsidR="0048351D" w:rsidRDefault="0048351D" w:rsidP="0029183E">
            <w:pPr>
              <w:jc w:val="both"/>
              <w:rPr>
                <w:sz w:val="16"/>
                <w:szCs w:val="16"/>
              </w:rPr>
            </w:pPr>
            <w:r>
              <w:rPr>
                <w:sz w:val="16"/>
                <w:szCs w:val="16"/>
              </w:rPr>
              <w:t>Disinfectant</w:t>
            </w:r>
          </w:p>
        </w:tc>
        <w:tc>
          <w:tcPr>
            <w:tcW w:w="0" w:type="auto"/>
          </w:tcPr>
          <w:p w:rsidR="0048351D" w:rsidRDefault="0048351D" w:rsidP="0029183E">
            <w:pPr>
              <w:jc w:val="both"/>
              <w:rPr>
                <w:sz w:val="16"/>
                <w:szCs w:val="16"/>
              </w:rPr>
            </w:pPr>
            <w:r>
              <w:rPr>
                <w:sz w:val="16"/>
                <w:szCs w:val="16"/>
              </w:rPr>
              <w:t>4.0</w:t>
            </w:r>
          </w:p>
        </w:tc>
        <w:tc>
          <w:tcPr>
            <w:tcW w:w="0" w:type="auto"/>
          </w:tcPr>
          <w:p w:rsidR="0048351D" w:rsidRDefault="0048351D" w:rsidP="0029183E">
            <w:pPr>
              <w:jc w:val="both"/>
              <w:rPr>
                <w:sz w:val="16"/>
                <w:szCs w:val="16"/>
              </w:rPr>
            </w:pPr>
            <w:r>
              <w:rPr>
                <w:sz w:val="16"/>
                <w:szCs w:val="16"/>
              </w:rPr>
              <w:t>4.0</w:t>
            </w:r>
          </w:p>
        </w:tc>
        <w:tc>
          <w:tcPr>
            <w:tcW w:w="0" w:type="auto"/>
          </w:tcPr>
          <w:p w:rsidR="0048351D" w:rsidRDefault="00EF25EE" w:rsidP="00EF25EE">
            <w:pPr>
              <w:jc w:val="both"/>
              <w:rPr>
                <w:sz w:val="16"/>
                <w:szCs w:val="16"/>
              </w:rPr>
            </w:pPr>
            <w:r>
              <w:rPr>
                <w:sz w:val="16"/>
                <w:szCs w:val="16"/>
              </w:rPr>
              <w:t>1</w:t>
            </w:r>
            <w:r w:rsidR="00F8709A">
              <w:rPr>
                <w:sz w:val="16"/>
                <w:szCs w:val="16"/>
              </w:rPr>
              <w:t>.</w:t>
            </w:r>
            <w:r>
              <w:rPr>
                <w:sz w:val="16"/>
                <w:szCs w:val="16"/>
              </w:rPr>
              <w:t>1</w:t>
            </w:r>
          </w:p>
        </w:tc>
        <w:tc>
          <w:tcPr>
            <w:tcW w:w="0" w:type="auto"/>
          </w:tcPr>
          <w:p w:rsidR="0048351D" w:rsidRDefault="0048351D" w:rsidP="00EF25EE">
            <w:pPr>
              <w:jc w:val="both"/>
              <w:rPr>
                <w:sz w:val="16"/>
                <w:szCs w:val="16"/>
              </w:rPr>
            </w:pPr>
            <w:r>
              <w:rPr>
                <w:sz w:val="16"/>
                <w:szCs w:val="16"/>
              </w:rPr>
              <w:t>0</w:t>
            </w:r>
            <w:r w:rsidR="005C405B">
              <w:rPr>
                <w:sz w:val="16"/>
                <w:szCs w:val="16"/>
              </w:rPr>
              <w:t>.</w:t>
            </w:r>
            <w:r w:rsidR="00EF25EE">
              <w:rPr>
                <w:sz w:val="16"/>
                <w:szCs w:val="16"/>
              </w:rPr>
              <w:t>7</w:t>
            </w:r>
            <w:r>
              <w:rPr>
                <w:sz w:val="16"/>
                <w:szCs w:val="16"/>
              </w:rPr>
              <w:t xml:space="preserve"> </w:t>
            </w:r>
            <w:r w:rsidR="00593127">
              <w:rPr>
                <w:sz w:val="16"/>
                <w:szCs w:val="16"/>
              </w:rPr>
              <w:t>–</w:t>
            </w:r>
            <w:r>
              <w:rPr>
                <w:sz w:val="16"/>
                <w:szCs w:val="16"/>
              </w:rPr>
              <w:t xml:space="preserve"> </w:t>
            </w:r>
            <w:r w:rsidR="005C405B">
              <w:rPr>
                <w:sz w:val="16"/>
                <w:szCs w:val="16"/>
              </w:rPr>
              <w:t>1</w:t>
            </w:r>
            <w:r w:rsidR="007735AB">
              <w:rPr>
                <w:sz w:val="16"/>
                <w:szCs w:val="16"/>
              </w:rPr>
              <w:t>.</w:t>
            </w:r>
            <w:r w:rsidR="00EF25EE">
              <w:rPr>
                <w:sz w:val="16"/>
                <w:szCs w:val="16"/>
              </w:rPr>
              <w:t>1</w:t>
            </w:r>
          </w:p>
        </w:tc>
        <w:tc>
          <w:tcPr>
            <w:tcW w:w="0" w:type="auto"/>
          </w:tcPr>
          <w:p w:rsidR="0048351D" w:rsidRDefault="0048351D" w:rsidP="00EF25EE">
            <w:pPr>
              <w:jc w:val="both"/>
              <w:rPr>
                <w:sz w:val="16"/>
                <w:szCs w:val="16"/>
              </w:rPr>
            </w:pPr>
            <w:r>
              <w:rPr>
                <w:sz w:val="16"/>
                <w:szCs w:val="16"/>
              </w:rPr>
              <w:t>20</w:t>
            </w:r>
            <w:r w:rsidR="00593127">
              <w:rPr>
                <w:sz w:val="16"/>
                <w:szCs w:val="16"/>
              </w:rPr>
              <w:t>1</w:t>
            </w:r>
            <w:r w:rsidR="00EF25EE">
              <w:rPr>
                <w:sz w:val="16"/>
                <w:szCs w:val="16"/>
              </w:rPr>
              <w:t>7</w:t>
            </w:r>
          </w:p>
        </w:tc>
        <w:tc>
          <w:tcPr>
            <w:tcW w:w="0" w:type="auto"/>
          </w:tcPr>
          <w:p w:rsidR="0048351D" w:rsidRDefault="0048351D"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EF25EE" w:rsidP="00F8709A">
            <w:pPr>
              <w:jc w:val="both"/>
              <w:rPr>
                <w:sz w:val="16"/>
                <w:szCs w:val="16"/>
              </w:rPr>
            </w:pPr>
            <w:r>
              <w:rPr>
                <w:sz w:val="16"/>
                <w:szCs w:val="16"/>
              </w:rPr>
              <w:t>2.6</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EF25EE" w:rsidP="0048351D">
            <w:pPr>
              <w:jc w:val="both"/>
              <w:rPr>
                <w:sz w:val="16"/>
                <w:szCs w:val="16"/>
              </w:rPr>
            </w:pPr>
            <w:r>
              <w:rPr>
                <w:sz w:val="16"/>
                <w:szCs w:val="16"/>
              </w:rPr>
              <w:t>2017</w:t>
            </w:r>
          </w:p>
        </w:tc>
      </w:tr>
      <w:tr w:rsidR="006F265F" w:rsidTr="006F265F">
        <w:trPr>
          <w:trHeight w:val="169"/>
        </w:trPr>
        <w:tc>
          <w:tcPr>
            <w:tcW w:w="1555" w:type="dxa"/>
          </w:tcPr>
          <w:p w:rsidR="006F265F" w:rsidRDefault="006F265F" w:rsidP="00066873">
            <w:pPr>
              <w:jc w:val="both"/>
              <w:rPr>
                <w:sz w:val="16"/>
                <w:szCs w:val="16"/>
              </w:rPr>
            </w:pPr>
            <w:r>
              <w:rPr>
                <w:sz w:val="16"/>
                <w:szCs w:val="16"/>
              </w:rPr>
              <w:t>Copper (pp</w:t>
            </w:r>
            <w:r w:rsidR="00066873">
              <w:rPr>
                <w:sz w:val="16"/>
                <w:szCs w:val="16"/>
              </w:rPr>
              <w:t>b</w:t>
            </w:r>
            <w:r>
              <w:rPr>
                <w:sz w:val="16"/>
                <w:szCs w:val="16"/>
              </w:rPr>
              <w:t>)</w:t>
            </w:r>
          </w:p>
        </w:tc>
        <w:tc>
          <w:tcPr>
            <w:tcW w:w="0" w:type="auto"/>
          </w:tcPr>
          <w:p w:rsidR="006F265F" w:rsidRDefault="00066873" w:rsidP="00593127">
            <w:pPr>
              <w:jc w:val="both"/>
              <w:rPr>
                <w:sz w:val="16"/>
                <w:szCs w:val="16"/>
              </w:rPr>
            </w:pPr>
            <w:r>
              <w:rPr>
                <w:sz w:val="16"/>
                <w:szCs w:val="16"/>
              </w:rPr>
              <w:t>1300</w:t>
            </w:r>
          </w:p>
        </w:tc>
        <w:tc>
          <w:tcPr>
            <w:tcW w:w="0" w:type="auto"/>
          </w:tcPr>
          <w:p w:rsidR="006F265F" w:rsidRDefault="00066873" w:rsidP="00593127">
            <w:pPr>
              <w:jc w:val="both"/>
              <w:rPr>
                <w:sz w:val="16"/>
                <w:szCs w:val="16"/>
              </w:rPr>
            </w:pPr>
            <w:r>
              <w:rPr>
                <w:sz w:val="16"/>
                <w:szCs w:val="16"/>
              </w:rPr>
              <w:t>1300</w:t>
            </w:r>
          </w:p>
        </w:tc>
        <w:tc>
          <w:tcPr>
            <w:tcW w:w="0" w:type="auto"/>
          </w:tcPr>
          <w:p w:rsidR="006F265F" w:rsidRDefault="00EF25EE" w:rsidP="00F8709A">
            <w:pPr>
              <w:jc w:val="both"/>
              <w:rPr>
                <w:sz w:val="16"/>
                <w:szCs w:val="16"/>
              </w:rPr>
            </w:pPr>
            <w:r>
              <w:rPr>
                <w:sz w:val="16"/>
                <w:szCs w:val="16"/>
              </w:rPr>
              <w:t>99.5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8709A" w:rsidP="00EF25EE">
            <w:pPr>
              <w:jc w:val="both"/>
              <w:rPr>
                <w:sz w:val="16"/>
                <w:szCs w:val="16"/>
              </w:rPr>
            </w:pPr>
            <w:r>
              <w:rPr>
                <w:sz w:val="16"/>
                <w:szCs w:val="16"/>
              </w:rPr>
              <w:t>201</w:t>
            </w:r>
            <w:r w:rsidR="00EF25EE">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154F2D" w:rsidRPr="003A566B" w:rsidRDefault="00154F2D" w:rsidP="00154F2D">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554"/>
        <w:gridCol w:w="1554"/>
        <w:gridCol w:w="1555"/>
        <w:gridCol w:w="1555"/>
        <w:gridCol w:w="1555"/>
        <w:gridCol w:w="1555"/>
        <w:gridCol w:w="1555"/>
      </w:tblGrid>
      <w:tr w:rsidR="00154F2D" w:rsidTr="00AA46C8">
        <w:trPr>
          <w:trHeight w:val="410"/>
        </w:trPr>
        <w:tc>
          <w:tcPr>
            <w:tcW w:w="1554" w:type="dxa"/>
          </w:tcPr>
          <w:p w:rsidR="00154F2D" w:rsidRPr="006F265F" w:rsidRDefault="00154F2D" w:rsidP="00AA46C8">
            <w:pPr>
              <w:jc w:val="both"/>
              <w:rPr>
                <w:sz w:val="16"/>
                <w:szCs w:val="16"/>
              </w:rPr>
            </w:pPr>
            <w:r>
              <w:rPr>
                <w:sz w:val="16"/>
                <w:szCs w:val="16"/>
              </w:rPr>
              <w:t>Parameter</w:t>
            </w:r>
          </w:p>
        </w:tc>
        <w:tc>
          <w:tcPr>
            <w:tcW w:w="1554" w:type="dxa"/>
          </w:tcPr>
          <w:p w:rsidR="00154F2D" w:rsidRPr="006F265F" w:rsidRDefault="00154F2D" w:rsidP="00AA46C8">
            <w:pPr>
              <w:jc w:val="both"/>
              <w:rPr>
                <w:sz w:val="16"/>
                <w:szCs w:val="16"/>
              </w:rPr>
            </w:pPr>
            <w:r w:rsidRPr="006F265F">
              <w:rPr>
                <w:sz w:val="16"/>
                <w:szCs w:val="16"/>
              </w:rPr>
              <w:t>MCL</w:t>
            </w:r>
          </w:p>
        </w:tc>
        <w:tc>
          <w:tcPr>
            <w:tcW w:w="1555" w:type="dxa"/>
          </w:tcPr>
          <w:p w:rsidR="00154F2D" w:rsidRPr="006F265F" w:rsidRDefault="00154F2D" w:rsidP="00AA46C8">
            <w:pPr>
              <w:jc w:val="both"/>
              <w:rPr>
                <w:sz w:val="16"/>
                <w:szCs w:val="16"/>
              </w:rPr>
            </w:pPr>
            <w:r w:rsidRPr="006F265F">
              <w:rPr>
                <w:sz w:val="16"/>
                <w:szCs w:val="16"/>
              </w:rPr>
              <w:t>MCLG</w:t>
            </w:r>
          </w:p>
        </w:tc>
        <w:tc>
          <w:tcPr>
            <w:tcW w:w="1555" w:type="dxa"/>
          </w:tcPr>
          <w:p w:rsidR="00154F2D" w:rsidRPr="006F265F" w:rsidRDefault="00154F2D" w:rsidP="00AA46C8">
            <w:pPr>
              <w:jc w:val="both"/>
              <w:rPr>
                <w:sz w:val="16"/>
                <w:szCs w:val="16"/>
              </w:rPr>
            </w:pPr>
            <w:r w:rsidRPr="006F265F">
              <w:rPr>
                <w:sz w:val="16"/>
                <w:szCs w:val="16"/>
              </w:rPr>
              <w:t>System Results</w:t>
            </w:r>
          </w:p>
        </w:tc>
        <w:tc>
          <w:tcPr>
            <w:tcW w:w="1555" w:type="dxa"/>
          </w:tcPr>
          <w:p w:rsidR="00154F2D" w:rsidRPr="006F265F" w:rsidRDefault="00154F2D" w:rsidP="00AA46C8">
            <w:pPr>
              <w:jc w:val="both"/>
              <w:rPr>
                <w:sz w:val="16"/>
                <w:szCs w:val="16"/>
              </w:rPr>
            </w:pPr>
            <w:r w:rsidRPr="006F265F">
              <w:rPr>
                <w:sz w:val="16"/>
                <w:szCs w:val="16"/>
              </w:rPr>
              <w:t>Range of detection</w:t>
            </w:r>
          </w:p>
        </w:tc>
        <w:tc>
          <w:tcPr>
            <w:tcW w:w="1555" w:type="dxa"/>
          </w:tcPr>
          <w:p w:rsidR="00154F2D" w:rsidRDefault="00154F2D" w:rsidP="00AA46C8">
            <w:pPr>
              <w:jc w:val="both"/>
              <w:rPr>
                <w:sz w:val="16"/>
                <w:szCs w:val="16"/>
              </w:rPr>
            </w:pPr>
            <w:r>
              <w:rPr>
                <w:sz w:val="16"/>
                <w:szCs w:val="16"/>
              </w:rPr>
              <w:t>Violation</w:t>
            </w:r>
          </w:p>
          <w:p w:rsidR="00154F2D" w:rsidRPr="006F265F" w:rsidRDefault="00154F2D" w:rsidP="00AA46C8">
            <w:pPr>
              <w:jc w:val="both"/>
              <w:rPr>
                <w:sz w:val="16"/>
                <w:szCs w:val="16"/>
              </w:rPr>
            </w:pPr>
            <w:r>
              <w:rPr>
                <w:sz w:val="16"/>
                <w:szCs w:val="16"/>
              </w:rPr>
              <w:t>Yes/No</w:t>
            </w:r>
          </w:p>
        </w:tc>
        <w:tc>
          <w:tcPr>
            <w:tcW w:w="1555" w:type="dxa"/>
          </w:tcPr>
          <w:p w:rsidR="00154F2D" w:rsidRPr="006F265F" w:rsidRDefault="00154F2D" w:rsidP="00AA46C8">
            <w:pPr>
              <w:jc w:val="both"/>
              <w:rPr>
                <w:sz w:val="16"/>
                <w:szCs w:val="16"/>
              </w:rPr>
            </w:pPr>
            <w:r>
              <w:rPr>
                <w:sz w:val="16"/>
                <w:szCs w:val="16"/>
              </w:rPr>
              <w:t>Date</w:t>
            </w:r>
          </w:p>
        </w:tc>
      </w:tr>
      <w:tr w:rsidR="00154F2D" w:rsidRPr="006F265F" w:rsidTr="00AA46C8">
        <w:trPr>
          <w:trHeight w:val="262"/>
        </w:trPr>
        <w:tc>
          <w:tcPr>
            <w:tcW w:w="1554" w:type="dxa"/>
          </w:tcPr>
          <w:p w:rsidR="00154F2D" w:rsidRDefault="00154F2D" w:rsidP="00AA46C8">
            <w:pPr>
              <w:jc w:val="both"/>
              <w:rPr>
                <w:sz w:val="16"/>
                <w:szCs w:val="16"/>
              </w:rPr>
            </w:pPr>
            <w:r>
              <w:rPr>
                <w:sz w:val="16"/>
                <w:szCs w:val="16"/>
              </w:rPr>
              <w:t>TTHM (Total</w:t>
            </w:r>
          </w:p>
          <w:p w:rsidR="00154F2D" w:rsidRDefault="00154F2D" w:rsidP="00AA46C8">
            <w:pPr>
              <w:jc w:val="both"/>
              <w:rPr>
                <w:sz w:val="16"/>
                <w:szCs w:val="16"/>
              </w:rPr>
            </w:pPr>
            <w:r>
              <w:rPr>
                <w:sz w:val="16"/>
                <w:szCs w:val="16"/>
              </w:rPr>
              <w:t>Trihalomethanes)</w:t>
            </w:r>
          </w:p>
          <w:p w:rsidR="00154F2D" w:rsidRPr="006F265F" w:rsidRDefault="00154F2D" w:rsidP="00AA46C8">
            <w:pPr>
              <w:jc w:val="both"/>
              <w:rPr>
                <w:sz w:val="16"/>
                <w:szCs w:val="16"/>
              </w:rPr>
            </w:pPr>
            <w:r>
              <w:rPr>
                <w:sz w:val="16"/>
                <w:szCs w:val="16"/>
              </w:rPr>
              <w:t>ppb*</w:t>
            </w:r>
          </w:p>
        </w:tc>
        <w:tc>
          <w:tcPr>
            <w:tcW w:w="1554" w:type="dxa"/>
          </w:tcPr>
          <w:p w:rsidR="00154F2D" w:rsidRPr="006F265F" w:rsidRDefault="00154F2D" w:rsidP="00AA46C8">
            <w:pPr>
              <w:jc w:val="both"/>
              <w:rPr>
                <w:sz w:val="16"/>
                <w:szCs w:val="16"/>
              </w:rPr>
            </w:pPr>
            <w:r>
              <w:rPr>
                <w:sz w:val="16"/>
                <w:szCs w:val="16"/>
              </w:rPr>
              <w:t>80</w:t>
            </w:r>
          </w:p>
        </w:tc>
        <w:tc>
          <w:tcPr>
            <w:tcW w:w="1555" w:type="dxa"/>
          </w:tcPr>
          <w:p w:rsidR="00154F2D" w:rsidRPr="006F265F" w:rsidRDefault="00154F2D" w:rsidP="00AA46C8">
            <w:pPr>
              <w:jc w:val="both"/>
              <w:rPr>
                <w:sz w:val="16"/>
                <w:szCs w:val="16"/>
              </w:rPr>
            </w:pPr>
            <w:r>
              <w:rPr>
                <w:sz w:val="16"/>
                <w:szCs w:val="16"/>
              </w:rPr>
              <w:t>N/A</w:t>
            </w:r>
          </w:p>
        </w:tc>
        <w:tc>
          <w:tcPr>
            <w:tcW w:w="1555" w:type="dxa"/>
          </w:tcPr>
          <w:p w:rsidR="00154F2D" w:rsidRPr="006F265F" w:rsidRDefault="00066873" w:rsidP="00AA46C8">
            <w:pPr>
              <w:jc w:val="both"/>
              <w:rPr>
                <w:sz w:val="16"/>
                <w:szCs w:val="16"/>
              </w:rPr>
            </w:pPr>
            <w:r>
              <w:rPr>
                <w:sz w:val="16"/>
                <w:szCs w:val="16"/>
              </w:rPr>
              <w:t>5</w:t>
            </w:r>
            <w:r w:rsidR="00924939">
              <w:rPr>
                <w:sz w:val="16"/>
                <w:szCs w:val="16"/>
              </w:rPr>
              <w:t>.3</w:t>
            </w:r>
          </w:p>
        </w:tc>
        <w:tc>
          <w:tcPr>
            <w:tcW w:w="1555" w:type="dxa"/>
          </w:tcPr>
          <w:p w:rsidR="00154F2D" w:rsidRPr="006F265F" w:rsidRDefault="00924939" w:rsidP="00066873">
            <w:pPr>
              <w:jc w:val="both"/>
              <w:rPr>
                <w:sz w:val="16"/>
                <w:szCs w:val="16"/>
              </w:rPr>
            </w:pPr>
            <w:r w:rsidRPr="00066873">
              <w:rPr>
                <w:b/>
                <w:sz w:val="16"/>
                <w:szCs w:val="16"/>
              </w:rPr>
              <w:t>0.0</w:t>
            </w:r>
            <w:r>
              <w:rPr>
                <w:sz w:val="16"/>
                <w:szCs w:val="16"/>
              </w:rPr>
              <w:t xml:space="preserve"> – 1.</w:t>
            </w:r>
            <w:r w:rsidR="00066873">
              <w:rPr>
                <w:sz w:val="16"/>
                <w:szCs w:val="16"/>
              </w:rPr>
              <w:t>9</w:t>
            </w:r>
          </w:p>
        </w:tc>
        <w:tc>
          <w:tcPr>
            <w:tcW w:w="1555" w:type="dxa"/>
          </w:tcPr>
          <w:p w:rsidR="00154F2D" w:rsidRPr="006F265F" w:rsidRDefault="00154F2D" w:rsidP="00AA46C8">
            <w:pPr>
              <w:jc w:val="both"/>
              <w:rPr>
                <w:sz w:val="16"/>
                <w:szCs w:val="16"/>
              </w:rPr>
            </w:pPr>
            <w:r>
              <w:rPr>
                <w:sz w:val="16"/>
                <w:szCs w:val="16"/>
              </w:rPr>
              <w:t>No</w:t>
            </w:r>
          </w:p>
        </w:tc>
        <w:tc>
          <w:tcPr>
            <w:tcW w:w="1555" w:type="dxa"/>
          </w:tcPr>
          <w:p w:rsidR="00154F2D" w:rsidRPr="006F265F" w:rsidRDefault="00154F2D" w:rsidP="00066873">
            <w:pPr>
              <w:jc w:val="both"/>
              <w:rPr>
                <w:sz w:val="16"/>
                <w:szCs w:val="16"/>
              </w:rPr>
            </w:pPr>
            <w:r>
              <w:rPr>
                <w:sz w:val="16"/>
                <w:szCs w:val="16"/>
              </w:rPr>
              <w:t>201</w:t>
            </w:r>
            <w:r w:rsidR="00066873">
              <w:rPr>
                <w:sz w:val="16"/>
                <w:szCs w:val="16"/>
              </w:rPr>
              <w:t>6</w:t>
            </w:r>
          </w:p>
        </w:tc>
      </w:tr>
    </w:tbl>
    <w:p w:rsidR="00154F2D" w:rsidRDefault="00154F2D" w:rsidP="00154F2D">
      <w:pPr>
        <w:spacing w:line="240" w:lineRule="auto"/>
        <w:jc w:val="both"/>
        <w:rPr>
          <w:sz w:val="16"/>
          <w:szCs w:val="16"/>
        </w:rPr>
      </w:pPr>
      <w:r>
        <w:rPr>
          <w:sz w:val="16"/>
          <w:szCs w:val="16"/>
        </w:rPr>
        <w:t>Typical Source of Contaminants: *Disinfectant by product</w:t>
      </w:r>
    </w:p>
    <w:p w:rsidR="006F265F" w:rsidRDefault="006F265F" w:rsidP="005D3FAE">
      <w:pPr>
        <w:spacing w:line="240" w:lineRule="auto"/>
        <w:jc w:val="both"/>
        <w:rPr>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666F02">
        <w:rPr>
          <w:sz w:val="16"/>
          <w:szCs w:val="16"/>
        </w:rPr>
        <w:t>Eastpines Subdivision Water System</w:t>
      </w:r>
      <w:r>
        <w:rPr>
          <w:sz w:val="16"/>
          <w:szCs w:val="16"/>
        </w:rPr>
        <w:t xml:space="preserve"> was not tested for Radon.</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66873"/>
    <w:rsid w:val="000A41C1"/>
    <w:rsid w:val="000E7C69"/>
    <w:rsid w:val="001257AD"/>
    <w:rsid w:val="0013705F"/>
    <w:rsid w:val="00154F2D"/>
    <w:rsid w:val="0029183E"/>
    <w:rsid w:val="002E58F6"/>
    <w:rsid w:val="002F27D6"/>
    <w:rsid w:val="00307433"/>
    <w:rsid w:val="003546DD"/>
    <w:rsid w:val="00361C12"/>
    <w:rsid w:val="00367A9B"/>
    <w:rsid w:val="003A1034"/>
    <w:rsid w:val="003A566B"/>
    <w:rsid w:val="003D590C"/>
    <w:rsid w:val="004752E1"/>
    <w:rsid w:val="0048351D"/>
    <w:rsid w:val="00513F06"/>
    <w:rsid w:val="005168C1"/>
    <w:rsid w:val="00530245"/>
    <w:rsid w:val="00586B1C"/>
    <w:rsid w:val="00593127"/>
    <w:rsid w:val="005C405B"/>
    <w:rsid w:val="005D3FAE"/>
    <w:rsid w:val="00605240"/>
    <w:rsid w:val="00666F02"/>
    <w:rsid w:val="006F265F"/>
    <w:rsid w:val="007354C1"/>
    <w:rsid w:val="007735AB"/>
    <w:rsid w:val="007D0AFC"/>
    <w:rsid w:val="007E34EE"/>
    <w:rsid w:val="007F2EFA"/>
    <w:rsid w:val="00924939"/>
    <w:rsid w:val="00A76642"/>
    <w:rsid w:val="00BC7597"/>
    <w:rsid w:val="00BE4494"/>
    <w:rsid w:val="00BF2979"/>
    <w:rsid w:val="00C33FBB"/>
    <w:rsid w:val="00C463DD"/>
    <w:rsid w:val="00CE1519"/>
    <w:rsid w:val="00D53827"/>
    <w:rsid w:val="00D70731"/>
    <w:rsid w:val="00DC3E4D"/>
    <w:rsid w:val="00DE63C4"/>
    <w:rsid w:val="00E102B8"/>
    <w:rsid w:val="00E42957"/>
    <w:rsid w:val="00E54059"/>
    <w:rsid w:val="00EF25EE"/>
    <w:rsid w:val="00F02D7D"/>
    <w:rsid w:val="00F8709A"/>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527"/>
  <w15:docId w15:val="{9F14AFB4-7055-4536-96C4-58FBA02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7273">
      <w:bodyDiv w:val="1"/>
      <w:marLeft w:val="0"/>
      <w:marRight w:val="0"/>
      <w:marTop w:val="0"/>
      <w:marBottom w:val="0"/>
      <w:divBdr>
        <w:top w:val="none" w:sz="0" w:space="0" w:color="auto"/>
        <w:left w:val="none" w:sz="0" w:space="0" w:color="auto"/>
        <w:bottom w:val="none" w:sz="0" w:space="0" w:color="auto"/>
        <w:right w:val="none" w:sz="0" w:space="0" w:color="auto"/>
      </w:divBdr>
    </w:div>
    <w:div w:id="14596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30</cp:revision>
  <cp:lastPrinted>2010-05-27T12:55:00Z</cp:lastPrinted>
  <dcterms:created xsi:type="dcterms:W3CDTF">2010-05-27T19:10:00Z</dcterms:created>
  <dcterms:modified xsi:type="dcterms:W3CDTF">2018-06-21T21:35:00Z</dcterms:modified>
</cp:coreProperties>
</file>